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9F" w:rsidRDefault="007016B0" w:rsidP="001D529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75pt;margin-top:-51.35pt;width:160.15pt;height:219.15pt;z-index:251658240" filled="f" fillcolor="#f8f8f8" stroked="f" strokecolor="#f60" strokeweight="2pt">
            <v:stroke dashstyle="1 1"/>
            <v:textbox style="mso-next-textbox:#_x0000_s1026">
              <w:txbxContent>
                <w:p w:rsidR="001D529F" w:rsidRPr="00180A71" w:rsidRDefault="00B7217A" w:rsidP="00180A71">
                  <w:pPr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1818005" cy="2691765"/>
                        <wp:effectExtent l="19050" t="0" r="0" b="0"/>
                        <wp:docPr id="2" name="Image 1" descr="mon ima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n imag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8005" cy="2691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202" style="position:absolute;margin-left:-13.1pt;margin-top:-37.1pt;width:334.5pt;height:153pt;z-index:251668480" stroked="f">
            <v:textbox>
              <w:txbxContent>
                <w:p w:rsidR="00490579" w:rsidRPr="00490579" w:rsidRDefault="00490579" w:rsidP="00490579">
                  <w:pPr>
                    <w:rPr>
                      <w:rFonts w:ascii="Tahoma,Bold" w:hAnsi="Tahoma,Bold" w:cs="Tahoma,Bold"/>
                      <w:b/>
                      <w:bCs/>
                      <w:sz w:val="36"/>
                      <w:szCs w:val="36"/>
                    </w:rPr>
                  </w:pPr>
                  <w:r w:rsidRPr="00490579">
                    <w:rPr>
                      <w:rFonts w:ascii="Tahoma,Bold" w:hAnsi="Tahoma,Bold" w:cs="Tahoma,Bold"/>
                      <w:b/>
                      <w:bCs/>
                      <w:sz w:val="36"/>
                      <w:szCs w:val="36"/>
                    </w:rPr>
                    <w:t xml:space="preserve">RIHAB ABDELMOULA      </w:t>
                  </w:r>
                </w:p>
                <w:p w:rsidR="00490579" w:rsidRDefault="00490579" w:rsidP="00490579">
                  <w:pPr>
                    <w:pStyle w:val="birth"/>
                    <w:shd w:val="clear" w:color="auto" w:fill="FFFFFF"/>
                    <w:spacing w:before="0" w:beforeAutospacing="0" w:after="72" w:afterAutospacing="0" w:line="288" w:lineRule="atLeast"/>
                    <w:rPr>
                      <w:rFonts w:asciiTheme="majorBidi" w:hAnsiTheme="majorBidi" w:cstheme="majorBidi"/>
                    </w:rPr>
                  </w:pPr>
                  <w:r w:rsidRPr="00526B7D">
                    <w:rPr>
                      <w:rFonts w:asciiTheme="majorBidi" w:hAnsiTheme="majorBidi" w:cstheme="majorBidi"/>
                    </w:rPr>
                    <w:t xml:space="preserve">Adresse : </w:t>
                  </w:r>
                  <w:r>
                    <w:rPr>
                      <w:rFonts w:asciiTheme="majorBidi" w:hAnsiTheme="majorBidi" w:cstheme="majorBidi"/>
                    </w:rPr>
                    <w:t>R</w:t>
                  </w:r>
                  <w:r w:rsidRPr="00526B7D">
                    <w:rPr>
                      <w:rFonts w:asciiTheme="majorBidi" w:hAnsiTheme="majorBidi" w:cstheme="majorBidi"/>
                    </w:rPr>
                    <w:t xml:space="preserve">oute </w:t>
                  </w:r>
                  <w:r>
                    <w:rPr>
                      <w:rFonts w:asciiTheme="majorBidi" w:hAnsiTheme="majorBidi" w:cstheme="majorBidi"/>
                    </w:rPr>
                    <w:t>T</w:t>
                  </w:r>
                  <w:r w:rsidRPr="00526B7D">
                    <w:rPr>
                      <w:rFonts w:asciiTheme="majorBidi" w:hAnsiTheme="majorBidi" w:cstheme="majorBidi"/>
                    </w:rPr>
                    <w:t xml:space="preserve">unis km 8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Sakiet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Ezzit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>(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El_S</w:t>
                  </w:r>
                  <w:r w:rsidRPr="00526B7D">
                    <w:rPr>
                      <w:rFonts w:asciiTheme="majorBidi" w:hAnsiTheme="majorBidi" w:cstheme="majorBidi"/>
                    </w:rPr>
                    <w:t>iddra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>)</w:t>
                  </w:r>
                  <w:r w:rsidRPr="00526B7D">
                    <w:rPr>
                      <w:rFonts w:asciiTheme="majorBidi" w:hAnsiTheme="majorBidi" w:cstheme="majorBidi"/>
                    </w:rPr>
                    <w:t> 3021 Sfax</w:t>
                  </w:r>
                </w:p>
                <w:p w:rsidR="00490579" w:rsidRPr="00526B7D" w:rsidRDefault="00490579" w:rsidP="00490579">
                  <w:pPr>
                    <w:pStyle w:val="nationality"/>
                    <w:shd w:val="clear" w:color="auto" w:fill="FFFFFF"/>
                    <w:spacing w:before="0" w:beforeAutospacing="0" w:after="72" w:afterAutospacing="0" w:line="288" w:lineRule="atLeas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Tel: (00216) 26176069</w:t>
                  </w:r>
                </w:p>
                <w:p w:rsidR="00490579" w:rsidRPr="00526B7D" w:rsidRDefault="00490579" w:rsidP="00490579">
                  <w:pPr>
                    <w:pStyle w:val="birth"/>
                    <w:shd w:val="clear" w:color="auto" w:fill="FFFFFF"/>
                    <w:spacing w:before="0" w:beforeAutospacing="0" w:after="72" w:afterAutospacing="0" w:line="288" w:lineRule="atLeast"/>
                    <w:rPr>
                      <w:rFonts w:asciiTheme="majorBidi" w:hAnsiTheme="majorBidi" w:cstheme="majorBidi"/>
                    </w:rPr>
                  </w:pPr>
                  <w:r w:rsidRPr="00526B7D">
                    <w:rPr>
                      <w:rFonts w:asciiTheme="majorBidi" w:hAnsiTheme="majorBidi" w:cstheme="majorBidi"/>
                    </w:rPr>
                    <w:t>Email: </w:t>
                  </w:r>
                  <w:hyperlink r:id="rId9" w:history="1">
                    <w:r w:rsidRPr="00526B7D">
                      <w:rPr>
                        <w:rFonts w:asciiTheme="majorBidi" w:hAnsiTheme="majorBidi" w:cstheme="majorBidi"/>
                      </w:rPr>
                      <w:t>abdelmoula.rehab@gmail.com</w:t>
                    </w:r>
                  </w:hyperlink>
                </w:p>
                <w:p w:rsidR="00490579" w:rsidRDefault="00490579"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490579">
                    <w:rPr>
                      <w:rFonts w:ascii="Verdana" w:hAnsi="Verdana" w:cs="Verdana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1D529F" w:rsidRPr="001D529F" w:rsidRDefault="001D529F" w:rsidP="001D529F"/>
    <w:p w:rsidR="001D529F" w:rsidRPr="001D529F" w:rsidRDefault="001D529F" w:rsidP="001D529F"/>
    <w:p w:rsidR="001D529F" w:rsidRPr="001D529F" w:rsidRDefault="001D529F" w:rsidP="001D529F"/>
    <w:p w:rsidR="001D529F" w:rsidRPr="001D529F" w:rsidRDefault="001D529F" w:rsidP="001D529F"/>
    <w:p w:rsidR="001D529F" w:rsidRPr="001D529F" w:rsidRDefault="001D529F" w:rsidP="001D529F"/>
    <w:p w:rsidR="001D529F" w:rsidRDefault="007016B0" w:rsidP="001D529F">
      <w:r>
        <w:rPr>
          <w:noProof/>
          <w:lang w:eastAsia="fr-FR"/>
        </w:rPr>
        <w:pict>
          <v:shape id="_x0000_s1028" type="#_x0000_t202" style="position:absolute;margin-left:89.65pt;margin-top:15.15pt;width:278.25pt;height:31.2pt;z-index:251660288" stroked="f">
            <v:textbox style="mso-next-textbox:#_x0000_s1028">
              <w:txbxContent>
                <w:p w:rsidR="001D529F" w:rsidRPr="001D529F" w:rsidRDefault="001D529F" w:rsidP="001D529F">
                  <w:r>
                    <w:rPr>
                      <w:rFonts w:ascii="Tahoma,Bold" w:hAnsi="Tahoma,Bold" w:cs="Tahoma,Bold"/>
                      <w:b/>
                      <w:bCs/>
                      <w:sz w:val="36"/>
                      <w:szCs w:val="36"/>
                    </w:rPr>
                    <w:t>Ingénieur en Génie électrique</w:t>
                  </w:r>
                </w:p>
              </w:txbxContent>
            </v:textbox>
          </v:shape>
        </w:pict>
      </w:r>
    </w:p>
    <w:p w:rsidR="001D529F" w:rsidRDefault="001D529F" w:rsidP="001D529F">
      <w:pPr>
        <w:tabs>
          <w:tab w:val="left" w:pos="3615"/>
        </w:tabs>
      </w:pPr>
      <w:r>
        <w:tab/>
      </w:r>
    </w:p>
    <w:p w:rsidR="001D529F" w:rsidRPr="007C0625" w:rsidRDefault="007016B0" w:rsidP="001D529F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line id="_x0000_s1030" style="position:absolute;z-index:251661312" from="-6.35pt,14.95pt" to="468.6pt,14.95pt" strokecolor="#666 [1936]" strokeweight="1pt">
            <v:shadow type="perspective" color="#7f7f7f [1601]" opacity=".5" offset="1pt" offset2="-3pt"/>
          </v:line>
        </w:pict>
      </w:r>
      <w:r w:rsidR="001D529F" w:rsidRPr="007C0625">
        <w:rPr>
          <w:rFonts w:ascii="Tahoma" w:hAnsi="Tahoma" w:cs="Tahoma"/>
          <w:b/>
          <w:bCs/>
          <w:noProof/>
          <w:sz w:val="24"/>
          <w:szCs w:val="24"/>
          <w:lang w:eastAsia="fr-FR"/>
        </w:rPr>
        <w:t>Etat civil</w:t>
      </w:r>
    </w:p>
    <w:p w:rsidR="001D529F" w:rsidRDefault="007C0625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1D529F" w:rsidRPr="001D529F">
        <w:rPr>
          <w:rFonts w:ascii="Tahoma" w:hAnsi="Tahoma" w:cs="Tahoma"/>
          <w:sz w:val="24"/>
          <w:szCs w:val="24"/>
        </w:rPr>
        <w:t xml:space="preserve">Nom et prénom : </w:t>
      </w:r>
      <w:r>
        <w:rPr>
          <w:rFonts w:ascii="Tahoma" w:hAnsi="Tahoma" w:cs="Tahoma"/>
          <w:sz w:val="24"/>
          <w:szCs w:val="24"/>
        </w:rPr>
        <w:t>ABDELMOULA</w:t>
      </w:r>
      <w:r w:rsidR="001D529F" w:rsidRPr="001D52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29F" w:rsidRPr="001D529F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ihab</w:t>
      </w:r>
      <w:proofErr w:type="spellEnd"/>
    </w:p>
    <w:p w:rsidR="007E5DB2" w:rsidRPr="001D529F" w:rsidRDefault="007E5DB2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D529F" w:rsidRDefault="007C0625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1D529F" w:rsidRPr="001D529F">
        <w:rPr>
          <w:rFonts w:ascii="Tahoma" w:hAnsi="Tahoma" w:cs="Tahoma"/>
          <w:sz w:val="24"/>
          <w:szCs w:val="24"/>
        </w:rPr>
        <w:t xml:space="preserve">Date et lieu de naissance : </w:t>
      </w:r>
      <w:r>
        <w:rPr>
          <w:rFonts w:ascii="Tahoma" w:hAnsi="Tahoma" w:cs="Tahoma"/>
          <w:sz w:val="24"/>
          <w:szCs w:val="24"/>
        </w:rPr>
        <w:t>28</w:t>
      </w:r>
      <w:r w:rsidR="001D529F" w:rsidRPr="001D529F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05</w:t>
      </w:r>
      <w:r w:rsidR="001D529F" w:rsidRPr="001D529F">
        <w:rPr>
          <w:rFonts w:ascii="Tahoma" w:hAnsi="Tahoma" w:cs="Tahoma"/>
          <w:sz w:val="24"/>
          <w:szCs w:val="24"/>
        </w:rPr>
        <w:t>/198</w:t>
      </w:r>
      <w:r>
        <w:rPr>
          <w:rFonts w:ascii="Tahoma" w:hAnsi="Tahoma" w:cs="Tahoma"/>
          <w:sz w:val="24"/>
          <w:szCs w:val="24"/>
        </w:rPr>
        <w:t>8</w:t>
      </w:r>
      <w:r w:rsidR="001D529F" w:rsidRPr="001D529F">
        <w:rPr>
          <w:rFonts w:ascii="Tahoma" w:hAnsi="Tahoma" w:cs="Tahoma"/>
          <w:sz w:val="24"/>
          <w:szCs w:val="24"/>
        </w:rPr>
        <w:t xml:space="preserve"> à </w:t>
      </w:r>
      <w:r>
        <w:rPr>
          <w:rFonts w:ascii="Tahoma" w:hAnsi="Tahoma" w:cs="Tahoma"/>
          <w:sz w:val="24"/>
          <w:szCs w:val="24"/>
        </w:rPr>
        <w:t>Sfax</w:t>
      </w:r>
      <w:r w:rsidR="001D529F" w:rsidRPr="001D529F">
        <w:rPr>
          <w:rFonts w:ascii="Tahoma" w:hAnsi="Tahoma" w:cs="Tahoma"/>
          <w:sz w:val="24"/>
          <w:szCs w:val="24"/>
        </w:rPr>
        <w:t xml:space="preserve"> (Tunisie)</w:t>
      </w:r>
    </w:p>
    <w:p w:rsidR="007E5DB2" w:rsidRPr="001D529F" w:rsidRDefault="007E5DB2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D529F" w:rsidRDefault="007C0625" w:rsidP="001D529F">
      <w:pPr>
        <w:tabs>
          <w:tab w:val="left" w:pos="361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1D529F" w:rsidRPr="001D529F">
        <w:rPr>
          <w:rFonts w:ascii="Tahoma" w:hAnsi="Tahoma" w:cs="Tahoma"/>
          <w:sz w:val="24"/>
          <w:szCs w:val="24"/>
        </w:rPr>
        <w:t>Situation familiale : Célibataire</w:t>
      </w:r>
    </w:p>
    <w:p w:rsidR="007C0625" w:rsidRDefault="007C0625" w:rsidP="001D529F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</w:p>
    <w:p w:rsidR="007C0625" w:rsidRDefault="007016B0" w:rsidP="001D529F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line id="_x0000_s1031" style="position:absolute;z-index:251662336" from="-5.6pt,16pt" to="469.35pt,16pt" strokecolor="#666 [1936]" strokeweight="1pt">
            <v:shadow type="perspective" color="#7f7f7f [1601]" opacity=".5" offset="1pt" offset2="-3pt"/>
          </v:line>
        </w:pict>
      </w:r>
      <w:r w:rsidR="007C0625" w:rsidRPr="007C0625">
        <w:rPr>
          <w:rFonts w:ascii="Tahoma" w:hAnsi="Tahoma" w:cs="Tahoma"/>
          <w:b/>
          <w:bCs/>
          <w:noProof/>
          <w:sz w:val="24"/>
          <w:szCs w:val="24"/>
          <w:lang w:eastAsia="fr-FR"/>
        </w:rPr>
        <w:t>Cursus universitaire</w:t>
      </w:r>
    </w:p>
    <w:p w:rsidR="007C0625" w:rsidRDefault="007C0625" w:rsidP="00C40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7C0625">
        <w:rPr>
          <w:rFonts w:ascii="Tahoma" w:hAnsi="Tahoma" w:cs="Tahoma"/>
          <w:sz w:val="24"/>
          <w:szCs w:val="24"/>
        </w:rPr>
        <w:t>200</w:t>
      </w:r>
      <w:r w:rsidR="00C40E9A">
        <w:rPr>
          <w:rFonts w:ascii="Tahoma" w:hAnsi="Tahoma" w:cs="Tahoma"/>
          <w:sz w:val="24"/>
          <w:szCs w:val="24"/>
        </w:rPr>
        <w:t>9</w:t>
      </w:r>
      <w:r w:rsidRPr="007C0625">
        <w:rPr>
          <w:rFonts w:ascii="Tahoma" w:hAnsi="Tahoma" w:cs="Tahoma"/>
          <w:sz w:val="24"/>
          <w:szCs w:val="24"/>
        </w:rPr>
        <w:t>-2012</w:t>
      </w:r>
      <w:r>
        <w:rPr>
          <w:rFonts w:ascii="Tahoma" w:hAnsi="Tahoma" w:cs="Tahoma"/>
          <w:sz w:val="24"/>
          <w:szCs w:val="24"/>
        </w:rPr>
        <w:t xml:space="preserve">    </w:t>
      </w:r>
      <w:r w:rsidRPr="007C0625">
        <w:rPr>
          <w:rFonts w:ascii="Tahoma" w:hAnsi="Tahoma" w:cs="Tahoma"/>
          <w:sz w:val="24"/>
          <w:szCs w:val="24"/>
        </w:rPr>
        <w:t xml:space="preserve"> Diplôme d’ingénieur en génie électrique </w:t>
      </w:r>
      <w:r>
        <w:rPr>
          <w:rFonts w:ascii="Tahoma" w:hAnsi="Tahoma" w:cs="Tahoma"/>
          <w:sz w:val="24"/>
          <w:szCs w:val="24"/>
        </w:rPr>
        <w:t xml:space="preserve">                     </w:t>
      </w:r>
      <w:r w:rsidR="006310DB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7C0625">
        <w:rPr>
          <w:rFonts w:ascii="Tahoma" w:hAnsi="Tahoma" w:cs="Tahoma"/>
          <w:sz w:val="24"/>
          <w:szCs w:val="24"/>
        </w:rPr>
        <w:t>Sfax</w:t>
      </w:r>
    </w:p>
    <w:p w:rsidR="007C0625" w:rsidRPr="007C0625" w:rsidRDefault="007C0625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C0625" w:rsidRPr="007C0625" w:rsidRDefault="007C0625" w:rsidP="004B00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C0625">
        <w:rPr>
          <w:rFonts w:ascii="Tahoma" w:hAnsi="Tahoma" w:cs="Tahoma"/>
          <w:sz w:val="24"/>
          <w:szCs w:val="24"/>
        </w:rPr>
        <w:t xml:space="preserve">Ecole </w:t>
      </w:r>
      <w:r w:rsidR="004B0012">
        <w:rPr>
          <w:rFonts w:ascii="Tahoma" w:hAnsi="Tahoma" w:cs="Tahoma"/>
          <w:sz w:val="24"/>
          <w:szCs w:val="24"/>
        </w:rPr>
        <w:t xml:space="preserve">Nationale des Ingénieurs de Sfax. </w:t>
      </w:r>
      <w:r>
        <w:rPr>
          <w:rFonts w:ascii="Tahoma" w:hAnsi="Tahoma" w:cs="Tahoma"/>
          <w:sz w:val="24"/>
          <w:szCs w:val="24"/>
        </w:rPr>
        <w:t> </w:t>
      </w:r>
      <w:r w:rsidRPr="007C0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25" w:rsidRDefault="004B0012" w:rsidP="004B0012">
      <w:pPr>
        <w:pStyle w:val="Paragraphedeliste"/>
        <w:autoSpaceDE w:val="0"/>
        <w:autoSpaceDN w:val="0"/>
        <w:adjustRightInd w:val="0"/>
        <w:spacing w:after="0" w:line="240" w:lineRule="auto"/>
        <w:ind w:left="235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7C0625" w:rsidRPr="007C0625">
        <w:rPr>
          <w:rFonts w:ascii="Tahoma" w:hAnsi="Tahoma" w:cs="Tahoma"/>
          <w:sz w:val="24"/>
          <w:szCs w:val="24"/>
        </w:rPr>
        <w:t>ption «Génie Electrotechnique »</w:t>
      </w:r>
      <w:r>
        <w:rPr>
          <w:rFonts w:ascii="Tahoma" w:hAnsi="Tahoma" w:cs="Tahoma"/>
          <w:sz w:val="24"/>
          <w:szCs w:val="24"/>
        </w:rPr>
        <w:t>.</w:t>
      </w:r>
    </w:p>
    <w:p w:rsidR="006310DB" w:rsidRDefault="006310DB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0625" w:rsidRDefault="007C0625" w:rsidP="002F1B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C0625">
        <w:rPr>
          <w:rFonts w:ascii="Tahoma" w:hAnsi="Tahoma" w:cs="Tahoma"/>
          <w:sz w:val="24"/>
          <w:szCs w:val="24"/>
        </w:rPr>
        <w:t>200</w:t>
      </w:r>
      <w:r w:rsidR="00C40E9A">
        <w:rPr>
          <w:rFonts w:ascii="Tahoma" w:hAnsi="Tahoma" w:cs="Tahoma"/>
          <w:sz w:val="24"/>
          <w:szCs w:val="24"/>
        </w:rPr>
        <w:t>7</w:t>
      </w:r>
      <w:r w:rsidRPr="007C0625">
        <w:rPr>
          <w:rFonts w:ascii="Tahoma" w:hAnsi="Tahoma" w:cs="Tahoma"/>
          <w:sz w:val="24"/>
          <w:szCs w:val="24"/>
        </w:rPr>
        <w:t>-200</w:t>
      </w:r>
      <w:r w:rsidR="00C40E9A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    </w:t>
      </w:r>
      <w:r w:rsidR="002F1BAA">
        <w:rPr>
          <w:rFonts w:ascii="Tahoma" w:hAnsi="Tahoma" w:cs="Tahoma"/>
          <w:sz w:val="24"/>
          <w:szCs w:val="24"/>
        </w:rPr>
        <w:t xml:space="preserve"> </w:t>
      </w:r>
      <w:r w:rsidR="002F1BAA" w:rsidRPr="002F1BAA">
        <w:rPr>
          <w:rFonts w:ascii="Tahoma" w:hAnsi="Tahoma" w:cs="Tahoma"/>
          <w:sz w:val="24"/>
          <w:szCs w:val="24"/>
        </w:rPr>
        <w:t>Diplôme d’études universitaires de premier cycle IPEIS</w:t>
      </w:r>
      <w:r w:rsidR="002F1BAA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sz w:val="24"/>
          <w:szCs w:val="24"/>
        </w:rPr>
        <w:t>Sfax</w:t>
      </w:r>
    </w:p>
    <w:p w:rsidR="004B0012" w:rsidRDefault="004B0012" w:rsidP="007C06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0625" w:rsidRDefault="007C0625" w:rsidP="004B00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C0625">
        <w:rPr>
          <w:rFonts w:ascii="Tahoma" w:hAnsi="Tahoma" w:cs="Tahoma"/>
          <w:sz w:val="24"/>
          <w:szCs w:val="24"/>
        </w:rPr>
        <w:t xml:space="preserve">Institut Préparatoire aux études d’ingénieur de </w:t>
      </w:r>
      <w:r w:rsidR="004B0012">
        <w:rPr>
          <w:rFonts w:ascii="Tahoma" w:hAnsi="Tahoma" w:cs="Tahoma"/>
          <w:sz w:val="24"/>
          <w:szCs w:val="24"/>
        </w:rPr>
        <w:t>Sfax.</w:t>
      </w:r>
    </w:p>
    <w:p w:rsidR="004B0012" w:rsidRDefault="004B0012" w:rsidP="004B0012">
      <w:pPr>
        <w:pStyle w:val="Paragraphedeliste"/>
        <w:autoSpaceDE w:val="0"/>
        <w:autoSpaceDN w:val="0"/>
        <w:adjustRightInd w:val="0"/>
        <w:spacing w:after="0" w:line="240" w:lineRule="auto"/>
        <w:ind w:left="2355"/>
        <w:rPr>
          <w:rFonts w:ascii="Tahoma" w:hAnsi="Tahoma" w:cs="Tahoma"/>
          <w:sz w:val="24"/>
          <w:szCs w:val="24"/>
        </w:rPr>
      </w:pPr>
      <w:r w:rsidRPr="004B0012">
        <w:rPr>
          <w:rFonts w:ascii="Tahoma" w:hAnsi="Tahoma" w:cs="Tahoma"/>
          <w:sz w:val="24"/>
          <w:szCs w:val="24"/>
        </w:rPr>
        <w:t xml:space="preserve">Section : </w:t>
      </w:r>
      <w:r>
        <w:rPr>
          <w:rFonts w:ascii="Tahoma" w:hAnsi="Tahoma" w:cs="Tahoma"/>
          <w:sz w:val="24"/>
          <w:szCs w:val="24"/>
        </w:rPr>
        <w:t>Physique Chimie</w:t>
      </w:r>
      <w:r w:rsidRPr="004B0012">
        <w:rPr>
          <w:rFonts w:ascii="Tahoma" w:hAnsi="Tahoma" w:cs="Tahoma"/>
          <w:sz w:val="24"/>
          <w:szCs w:val="24"/>
        </w:rPr>
        <w:t>.</w:t>
      </w:r>
    </w:p>
    <w:p w:rsidR="006310DB" w:rsidRDefault="006310DB" w:rsidP="006310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0625" w:rsidRDefault="007C0625" w:rsidP="00C40E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C0625">
        <w:rPr>
          <w:rFonts w:ascii="Tahoma" w:hAnsi="Tahoma" w:cs="Tahoma"/>
          <w:sz w:val="24"/>
          <w:szCs w:val="24"/>
        </w:rPr>
        <w:t>200</w:t>
      </w:r>
      <w:r w:rsidR="00C40E9A">
        <w:rPr>
          <w:rFonts w:ascii="Tahoma" w:hAnsi="Tahoma" w:cs="Tahoma"/>
          <w:sz w:val="24"/>
          <w:szCs w:val="24"/>
        </w:rPr>
        <w:t>7</w:t>
      </w:r>
      <w:r w:rsidR="009C5937">
        <w:rPr>
          <w:rFonts w:ascii="Tahoma" w:hAnsi="Tahoma" w:cs="Tahoma"/>
          <w:sz w:val="24"/>
          <w:szCs w:val="24"/>
        </w:rPr>
        <w:t xml:space="preserve">             </w:t>
      </w:r>
      <w:r w:rsidRPr="007C0625">
        <w:rPr>
          <w:rFonts w:ascii="Tahoma" w:hAnsi="Tahoma" w:cs="Tahoma"/>
          <w:sz w:val="24"/>
          <w:szCs w:val="24"/>
        </w:rPr>
        <w:t xml:space="preserve"> Baccalauréat </w:t>
      </w:r>
      <w:r w:rsidR="004B0012">
        <w:rPr>
          <w:rFonts w:ascii="Tahoma" w:hAnsi="Tahoma" w:cs="Tahoma"/>
          <w:sz w:val="24"/>
          <w:szCs w:val="24"/>
        </w:rPr>
        <w:t xml:space="preserve">                                    </w:t>
      </w:r>
      <w:r w:rsidR="009C5937">
        <w:rPr>
          <w:rFonts w:ascii="Tahoma" w:hAnsi="Tahoma" w:cs="Tahoma"/>
          <w:sz w:val="24"/>
          <w:szCs w:val="24"/>
        </w:rPr>
        <w:t xml:space="preserve">                    </w:t>
      </w:r>
      <w:r w:rsidR="006310DB">
        <w:rPr>
          <w:rFonts w:ascii="Tahoma" w:hAnsi="Tahoma" w:cs="Tahoma"/>
          <w:sz w:val="24"/>
          <w:szCs w:val="24"/>
        </w:rPr>
        <w:t xml:space="preserve">         </w:t>
      </w:r>
      <w:r w:rsidR="008A7358">
        <w:rPr>
          <w:rFonts w:ascii="Tahoma" w:hAnsi="Tahoma" w:cs="Tahoma"/>
          <w:sz w:val="24"/>
          <w:szCs w:val="24"/>
        </w:rPr>
        <w:t xml:space="preserve"> </w:t>
      </w:r>
      <w:r w:rsidR="009C5937">
        <w:rPr>
          <w:rFonts w:ascii="Tahoma" w:hAnsi="Tahoma" w:cs="Tahoma"/>
          <w:sz w:val="24"/>
          <w:szCs w:val="24"/>
        </w:rPr>
        <w:t xml:space="preserve">  </w:t>
      </w:r>
      <w:r w:rsidR="004B0012">
        <w:rPr>
          <w:rFonts w:ascii="Tahoma" w:hAnsi="Tahoma" w:cs="Tahoma"/>
          <w:sz w:val="24"/>
          <w:szCs w:val="24"/>
        </w:rPr>
        <w:t>Sfax</w:t>
      </w:r>
    </w:p>
    <w:p w:rsidR="004B0012" w:rsidRPr="007C0625" w:rsidRDefault="004B0012" w:rsidP="004B00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0625" w:rsidRPr="004B0012" w:rsidRDefault="007C0625" w:rsidP="004B00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B0012">
        <w:rPr>
          <w:rFonts w:ascii="Tahoma" w:hAnsi="Tahoma" w:cs="Tahoma"/>
          <w:sz w:val="24"/>
          <w:szCs w:val="24"/>
        </w:rPr>
        <w:t xml:space="preserve">Section : </w:t>
      </w:r>
      <w:r w:rsidR="004B0012">
        <w:rPr>
          <w:rFonts w:ascii="Tahoma" w:hAnsi="Tahoma" w:cs="Tahoma"/>
          <w:sz w:val="24"/>
          <w:szCs w:val="24"/>
        </w:rPr>
        <w:t>Mathématique</w:t>
      </w:r>
      <w:r w:rsidRPr="004B0012">
        <w:rPr>
          <w:rFonts w:ascii="Tahoma" w:hAnsi="Tahoma" w:cs="Tahoma"/>
          <w:sz w:val="24"/>
          <w:szCs w:val="24"/>
        </w:rPr>
        <w:t>.</w:t>
      </w:r>
    </w:p>
    <w:p w:rsidR="007C0625" w:rsidRDefault="007C0625" w:rsidP="004B0012">
      <w:pPr>
        <w:pStyle w:val="Paragraphedeliste"/>
        <w:numPr>
          <w:ilvl w:val="0"/>
          <w:numId w:val="1"/>
        </w:numPr>
        <w:tabs>
          <w:tab w:val="left" w:pos="3615"/>
        </w:tabs>
        <w:rPr>
          <w:rFonts w:ascii="Tahoma" w:hAnsi="Tahoma" w:cs="Tahoma"/>
          <w:sz w:val="24"/>
          <w:szCs w:val="24"/>
        </w:rPr>
      </w:pPr>
      <w:r w:rsidRPr="004B0012">
        <w:rPr>
          <w:rFonts w:ascii="Tahoma" w:hAnsi="Tahoma" w:cs="Tahoma"/>
          <w:sz w:val="24"/>
          <w:szCs w:val="24"/>
        </w:rPr>
        <w:t>Mention : bien</w:t>
      </w:r>
      <w:r w:rsidR="004B0012">
        <w:rPr>
          <w:rFonts w:ascii="Tahoma" w:hAnsi="Tahoma" w:cs="Tahoma"/>
          <w:sz w:val="24"/>
          <w:szCs w:val="24"/>
        </w:rPr>
        <w:t>.</w:t>
      </w:r>
    </w:p>
    <w:p w:rsidR="001333AB" w:rsidRDefault="001333AB" w:rsidP="001333AB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</w:p>
    <w:p w:rsidR="001333AB" w:rsidRDefault="007016B0" w:rsidP="001333AB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line id="_x0000_s1032" style="position:absolute;z-index:251663360" from="-5.6pt,16.6pt" to="469.35pt,16.6pt" strokecolor="#666 [1936]" strokeweight="1pt">
            <v:shadow type="perspective" color="#7f7f7f [1601]" opacity=".5" offset="1pt" offset2="-3pt"/>
          </v:line>
        </w:pict>
      </w:r>
      <w:r w:rsidR="001333AB" w:rsidRPr="001333AB">
        <w:rPr>
          <w:rFonts w:ascii="Tahoma" w:hAnsi="Tahoma" w:cs="Tahoma"/>
          <w:b/>
          <w:bCs/>
          <w:noProof/>
          <w:sz w:val="24"/>
          <w:szCs w:val="24"/>
          <w:lang w:eastAsia="fr-FR"/>
        </w:rPr>
        <w:t>Expérience professionnelle</w:t>
      </w:r>
    </w:p>
    <w:p w:rsidR="006310DB" w:rsidRPr="007E5DB2" w:rsidRDefault="009C5937" w:rsidP="007E5DB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sz w:val="24"/>
          <w:szCs w:val="24"/>
        </w:rPr>
      </w:pPr>
      <w:r w:rsidRPr="007E5DB2">
        <w:rPr>
          <w:rFonts w:ascii="Tahoma,Bold" w:hAnsi="Tahoma,Bold" w:cs="Tahoma,Bold"/>
          <w:sz w:val="24"/>
          <w:szCs w:val="24"/>
        </w:rPr>
        <w:t>Stages</w:t>
      </w:r>
      <w:r w:rsidR="006310DB" w:rsidRPr="007E5DB2">
        <w:rPr>
          <w:rFonts w:ascii="Tahoma,Bold" w:hAnsi="Tahoma,Bold" w:cs="Tahoma,Bold"/>
          <w:sz w:val="24"/>
          <w:szCs w:val="24"/>
        </w:rPr>
        <w:t> :</w:t>
      </w:r>
    </w:p>
    <w:p w:rsidR="007E5DB2" w:rsidRPr="007E5DB2" w:rsidRDefault="007E5DB2" w:rsidP="007E5DB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6310DB" w:rsidRDefault="006310DB" w:rsidP="0086076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7E5DB2">
        <w:rPr>
          <w:rFonts w:ascii="Tahoma" w:hAnsi="Tahoma" w:cs="Tahoma"/>
          <w:sz w:val="24"/>
          <w:szCs w:val="24"/>
        </w:rPr>
        <w:t>Février – Juin  2012 :</w:t>
      </w:r>
      <w:r w:rsidRPr="007E5DB2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7E5DB2">
        <w:rPr>
          <w:rFonts w:ascii="Tahoma" w:hAnsi="Tahoma" w:cs="Tahoma"/>
          <w:sz w:val="24"/>
          <w:szCs w:val="24"/>
        </w:rPr>
        <w:t>Stage de fin d’étude au s</w:t>
      </w:r>
      <w:r w:rsidR="0086076B">
        <w:rPr>
          <w:rFonts w:ascii="Tahoma" w:hAnsi="Tahoma" w:cs="Tahoma"/>
          <w:sz w:val="24"/>
          <w:szCs w:val="24"/>
        </w:rPr>
        <w:t>ei</w:t>
      </w:r>
      <w:r w:rsidRPr="007E5DB2">
        <w:rPr>
          <w:rFonts w:ascii="Tahoma" w:hAnsi="Tahoma" w:cs="Tahoma"/>
          <w:sz w:val="24"/>
          <w:szCs w:val="24"/>
        </w:rPr>
        <w:t xml:space="preserve">n de laboratoire de recherche sur la Commande de Machines et </w:t>
      </w:r>
      <w:r w:rsidRPr="007E5DB2">
        <w:rPr>
          <w:rFonts w:ascii="Tahoma" w:hAnsi="Tahoma" w:cs="Tahoma"/>
          <w:sz w:val="24"/>
          <w:szCs w:val="24"/>
        </w:rPr>
        <w:lastRenderedPageBreak/>
        <w:t>Réseau de Puissance de l'Ecole Nationale d'Ingénieurs de Sfax à l’ENIS, Sfax.</w:t>
      </w:r>
      <w:r w:rsidR="00C956F1">
        <w:rPr>
          <w:rFonts w:ascii="Tahoma" w:hAnsi="Tahoma" w:cs="Tahoma"/>
          <w:sz w:val="24"/>
          <w:szCs w:val="24"/>
        </w:rPr>
        <w:t xml:space="preserve"> </w:t>
      </w:r>
      <w:r w:rsidRPr="007E5DB2">
        <w:rPr>
          <w:rFonts w:ascii="Tahoma" w:hAnsi="Tahoma" w:cs="Tahoma"/>
          <w:sz w:val="24"/>
          <w:szCs w:val="24"/>
        </w:rPr>
        <w:t>Sujet de projet de fin d’étude: «Etude et Application du Smart MPPT au Système Photovoltaïque»</w:t>
      </w:r>
      <w:r w:rsidR="007E5DB2" w:rsidRPr="007E5DB2">
        <w:rPr>
          <w:rFonts w:ascii="Tahoma" w:hAnsi="Tahoma" w:cs="Tahoma"/>
          <w:sz w:val="24"/>
          <w:szCs w:val="24"/>
        </w:rPr>
        <w:t>.</w:t>
      </w:r>
      <w:r w:rsidRPr="007E5DB2">
        <w:rPr>
          <w:rFonts w:ascii="Tahoma" w:hAnsi="Tahoma" w:cs="Tahoma"/>
          <w:sz w:val="24"/>
          <w:szCs w:val="24"/>
        </w:rPr>
        <w:t>Ce projet de fin d'études consiste à l’étude et la réalisation d’un dispositif ‘Smart MPPT’ pour les systèmes photovoltaïques</w:t>
      </w:r>
      <w:r w:rsidR="007E5DB2" w:rsidRPr="007E5DB2">
        <w:rPr>
          <w:rFonts w:ascii="Tahoma" w:hAnsi="Tahoma" w:cs="Tahoma"/>
          <w:sz w:val="24"/>
          <w:szCs w:val="24"/>
        </w:rPr>
        <w:t>.</w:t>
      </w:r>
    </w:p>
    <w:p w:rsidR="007E5DB2" w:rsidRDefault="007E5DB2" w:rsidP="007E5DB2">
      <w:pPr>
        <w:pStyle w:val="Paragraphedeliste"/>
        <w:widowControl w:val="0"/>
        <w:autoSpaceDE w:val="0"/>
        <w:autoSpaceDN w:val="0"/>
        <w:adjustRightInd w:val="0"/>
        <w:ind w:left="2370"/>
        <w:jc w:val="both"/>
        <w:rPr>
          <w:rFonts w:ascii="Tahoma" w:hAnsi="Tahoma" w:cs="Tahoma"/>
          <w:sz w:val="24"/>
          <w:szCs w:val="24"/>
        </w:rPr>
      </w:pPr>
    </w:p>
    <w:p w:rsidR="007E5DB2" w:rsidRDefault="007E5DB2" w:rsidP="007E5DB2">
      <w:pPr>
        <w:pStyle w:val="Paragraphedeliste"/>
        <w:widowControl w:val="0"/>
        <w:autoSpaceDE w:val="0"/>
        <w:autoSpaceDN w:val="0"/>
        <w:adjustRightInd w:val="0"/>
        <w:ind w:left="2370"/>
        <w:jc w:val="both"/>
        <w:rPr>
          <w:rFonts w:ascii="Tahoma" w:hAnsi="Tahoma" w:cs="Tahoma"/>
          <w:sz w:val="24"/>
          <w:szCs w:val="24"/>
        </w:rPr>
      </w:pPr>
    </w:p>
    <w:p w:rsidR="007E5DB2" w:rsidRDefault="00C264D2" w:rsidP="008C50BA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Juillet</w:t>
      </w:r>
      <w:r w:rsidR="007E5DB2" w:rsidRPr="007E5DB2">
        <w:rPr>
          <w:rFonts w:ascii="Tahoma" w:hAnsi="Tahoma" w:cs="Tahoma"/>
          <w:sz w:val="24"/>
          <w:szCs w:val="24"/>
        </w:rPr>
        <w:t xml:space="preserve">  201</w:t>
      </w:r>
      <w:r w:rsidR="007E5DB2">
        <w:rPr>
          <w:rFonts w:ascii="Tahoma" w:hAnsi="Tahoma" w:cs="Tahoma"/>
          <w:sz w:val="24"/>
          <w:szCs w:val="24"/>
        </w:rPr>
        <w:t xml:space="preserve">1 : Stage d’été au sein de la </w:t>
      </w:r>
      <w:r w:rsidR="008C50BA">
        <w:rPr>
          <w:rFonts w:ascii="Tahoma" w:hAnsi="Tahoma" w:cs="Tahoma"/>
          <w:sz w:val="24"/>
          <w:szCs w:val="24"/>
        </w:rPr>
        <w:t xml:space="preserve">Société </w:t>
      </w:r>
      <w:r w:rsidR="007E5DB2">
        <w:rPr>
          <w:rFonts w:ascii="Tahoma" w:hAnsi="Tahoma" w:cs="Tahoma"/>
          <w:sz w:val="24"/>
          <w:szCs w:val="24"/>
        </w:rPr>
        <w:t>Nationale des chemins de fer Tunisiens SNCFT, Sfax. Un mois de stage technicien au sein de l’unité d’affaire maintenance industrielle (Direction de la maintenance de Sfax).</w:t>
      </w:r>
    </w:p>
    <w:p w:rsidR="00C956F1" w:rsidRPr="00C956F1" w:rsidRDefault="00C956F1" w:rsidP="00C956F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7C0625" w:rsidRDefault="00C956F1" w:rsidP="00130490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956F1">
        <w:rPr>
          <w:rFonts w:ascii="Tahoma" w:hAnsi="Tahoma" w:cs="Tahoma"/>
          <w:sz w:val="24"/>
          <w:szCs w:val="24"/>
        </w:rPr>
        <w:t>{[15/06/2010-15/07/2010],[15/04/2010-25/04/2010],</w:t>
      </w:r>
      <w:r w:rsidR="00130490">
        <w:rPr>
          <w:rFonts w:ascii="Tahoma" w:hAnsi="Tahoma" w:cs="Tahoma"/>
          <w:sz w:val="24"/>
          <w:szCs w:val="24"/>
        </w:rPr>
        <w:t>[15/03/2010</w:t>
      </w:r>
      <w:r w:rsidRPr="00C956F1">
        <w:rPr>
          <w:rFonts w:ascii="Tahoma" w:hAnsi="Tahoma" w:cs="Tahoma"/>
          <w:sz w:val="24"/>
          <w:szCs w:val="24"/>
        </w:rPr>
        <w:t>-28/03/2010],[14/01/2010-31/01/2010],[26/10/2009-15/11/2009],[14/12/2009-20/12/2009]}</w:t>
      </w:r>
      <w:r>
        <w:rPr>
          <w:rFonts w:ascii="Tahoma" w:hAnsi="Tahoma" w:cs="Tahoma"/>
          <w:sz w:val="24"/>
          <w:szCs w:val="24"/>
        </w:rPr>
        <w:t> : Stage ouvriers , formation par alternance au sein de la Société Tunisienne d’Électricité et du Gaz (</w:t>
      </w:r>
      <w:proofErr w:type="spellStart"/>
      <w:r>
        <w:rPr>
          <w:rFonts w:ascii="Tahoma" w:hAnsi="Tahoma" w:cs="Tahoma"/>
          <w:sz w:val="24"/>
          <w:szCs w:val="24"/>
        </w:rPr>
        <w:t>Steg</w:t>
      </w:r>
      <w:proofErr w:type="spellEnd"/>
      <w:r>
        <w:rPr>
          <w:rFonts w:ascii="Tahoma" w:hAnsi="Tahoma" w:cs="Tahoma"/>
          <w:sz w:val="24"/>
          <w:szCs w:val="24"/>
        </w:rPr>
        <w:t>),Sfax</w:t>
      </w:r>
      <w:r w:rsidR="00130490">
        <w:rPr>
          <w:rFonts w:ascii="Tahoma" w:hAnsi="Tahoma" w:cs="Tahoma"/>
          <w:sz w:val="24"/>
          <w:szCs w:val="24"/>
        </w:rPr>
        <w:t>.</w:t>
      </w:r>
    </w:p>
    <w:p w:rsidR="002A7FEC" w:rsidRPr="002A7FEC" w:rsidRDefault="002A7FEC" w:rsidP="002A7FEC">
      <w:pPr>
        <w:pStyle w:val="Paragraphedeliste"/>
        <w:rPr>
          <w:rFonts w:ascii="Tahoma" w:hAnsi="Tahoma" w:cs="Tahoma"/>
          <w:sz w:val="24"/>
          <w:szCs w:val="24"/>
        </w:rPr>
      </w:pPr>
    </w:p>
    <w:p w:rsidR="00771F0B" w:rsidRDefault="007016B0" w:rsidP="00734976">
      <w:pPr>
        <w:tabs>
          <w:tab w:val="left" w:pos="3615"/>
        </w:tabs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line id="_x0000_s1035" style="position:absolute;z-index:251664384" from="-9.35pt,16.15pt" to="465.6pt,16.15pt" strokecolor="#666 [1936]" strokeweight="1pt">
            <v:shadow type="perspective" color="#7f7f7f [1601]" opacity=".5" offset="1pt" offset2="-3pt"/>
          </v:line>
        </w:pict>
      </w:r>
      <w:r w:rsidR="00734976">
        <w:rPr>
          <w:rFonts w:ascii="Tahoma" w:hAnsi="Tahoma" w:cs="Tahoma"/>
          <w:b/>
          <w:bCs/>
          <w:noProof/>
          <w:sz w:val="24"/>
          <w:szCs w:val="24"/>
          <w:lang w:eastAsia="fr-FR"/>
        </w:rPr>
        <w:t>Compétances et Connaissances</w:t>
      </w:r>
      <w:r w:rsidR="00771F0B">
        <w:rPr>
          <w:rFonts w:ascii="Tahoma" w:hAnsi="Tahoma" w:cs="Tahoma"/>
          <w:b/>
          <w:bCs/>
          <w:noProof/>
          <w:sz w:val="24"/>
          <w:szCs w:val="24"/>
          <w:lang w:eastAsia="fr-FR"/>
        </w:rPr>
        <w:t> :</w:t>
      </w:r>
    </w:p>
    <w:p w:rsidR="00771F0B" w:rsidRDefault="00734976" w:rsidP="00020FD0">
      <w:pPr>
        <w:pStyle w:val="Paragraphedeliste"/>
        <w:numPr>
          <w:ilvl w:val="0"/>
          <w:numId w:val="32"/>
        </w:numPr>
        <w:tabs>
          <w:tab w:val="left" w:pos="3615"/>
        </w:tabs>
        <w:jc w:val="both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Science de l‘ingénieur :</w:t>
      </w:r>
      <w:r w:rsidRPr="00771F0B">
        <w:rPr>
          <w:rFonts w:ascii="Tahoma" w:hAnsi="Tahoma" w:cs="Tahoma"/>
          <w:b/>
          <w:bCs/>
          <w:noProof/>
          <w:sz w:val="24"/>
          <w:szCs w:val="24"/>
          <w:lang w:eastAsia="fr-FR"/>
        </w:rPr>
        <w:t xml:space="preserve"> </w:t>
      </w: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</w:p>
    <w:p w:rsidR="00771F0B" w:rsidRDefault="00734976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• Réseaux électriques (dimensionn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ement, gestion et protection). </w:t>
      </w:r>
    </w:p>
    <w:p w:rsidR="00771F0B" w:rsidRDefault="00734976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• Machines électriques (Variateur de vitesse des machines électriques, calcul 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  </w:t>
      </w:r>
      <w:r w:rsidRPr="00771F0B">
        <w:rPr>
          <w:rFonts w:ascii="Tahoma" w:hAnsi="Tahoma" w:cs="Tahoma"/>
          <w:noProof/>
          <w:sz w:val="24"/>
          <w:szCs w:val="24"/>
          <w:lang w:eastAsia="fr-FR"/>
        </w:rPr>
        <w:t>des machines et transformateurs de grandes puissances)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>.</w:t>
      </w:r>
    </w:p>
    <w:p w:rsidR="00771F0B" w:rsidRDefault="00734976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• Electronique de puissance (redresseurs, onduleurs, hacheurs, gradateurs)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>.</w:t>
      </w:r>
    </w:p>
    <w:p w:rsidR="00771F0B" w:rsidRDefault="00734976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• Electr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>onique analogique et numérique.</w:t>
      </w:r>
    </w:p>
    <w:p w:rsidR="00771F0B" w:rsidRDefault="00734976" w:rsidP="006E32B0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• A</w:t>
      </w:r>
      <w:r w:rsidR="00771F0B"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utomates programmables </w:t>
      </w:r>
      <w:r w:rsidR="006E32B0">
        <w:rPr>
          <w:rFonts w:ascii="Tahoma" w:hAnsi="Tahoma" w:cs="Tahoma"/>
          <w:noProof/>
          <w:sz w:val="24"/>
          <w:szCs w:val="24"/>
          <w:lang w:eastAsia="fr-FR"/>
        </w:rPr>
        <w:t>.</w:t>
      </w: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</w:p>
    <w:p w:rsidR="00771F0B" w:rsidRDefault="00771F0B" w:rsidP="00020FD0">
      <w:pPr>
        <w:pStyle w:val="Paragraphedeliste"/>
        <w:numPr>
          <w:ilvl w:val="0"/>
          <w:numId w:val="32"/>
        </w:numPr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Connaissances générales :</w:t>
      </w: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>Gestion de la qualité,  gestion de la production et de la maintenance, probabilité et statistique, recherche opérationnelle.</w:t>
      </w: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</w:p>
    <w:p w:rsidR="00771F0B" w:rsidRDefault="00771F0B" w:rsidP="00020FD0">
      <w:pPr>
        <w:pStyle w:val="Paragraphedeliste"/>
        <w:numPr>
          <w:ilvl w:val="0"/>
          <w:numId w:val="32"/>
        </w:numPr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Connaissances Informatique </w:t>
      </w:r>
      <w:r>
        <w:rPr>
          <w:rFonts w:ascii="Tahoma" w:hAnsi="Tahoma" w:cs="Tahoma"/>
          <w:noProof/>
          <w:sz w:val="24"/>
          <w:szCs w:val="24"/>
          <w:lang w:eastAsia="fr-FR"/>
        </w:rPr>
        <w:t xml:space="preserve">et Programation </w:t>
      </w:r>
      <w:r w:rsidRPr="00771F0B">
        <w:rPr>
          <w:rFonts w:ascii="Tahoma" w:hAnsi="Tahoma" w:cs="Tahoma"/>
          <w:noProof/>
          <w:sz w:val="24"/>
          <w:szCs w:val="24"/>
          <w:lang w:eastAsia="fr-FR"/>
        </w:rPr>
        <w:t>:</w:t>
      </w:r>
    </w:p>
    <w:p w:rsidR="00771F0B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</w:p>
    <w:p w:rsidR="00771F0B" w:rsidRPr="006E32B0" w:rsidRDefault="00771F0B" w:rsidP="00490579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 • Système d’exploitation: Windows (XP, Vista).              </w:t>
      </w:r>
    </w:p>
    <w:p w:rsidR="00161590" w:rsidRPr="00161590" w:rsidRDefault="00771F0B" w:rsidP="00161590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eastAsia="fr-FR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t xml:space="preserve"> • Langages </w:t>
      </w:r>
      <w:r>
        <w:rPr>
          <w:rFonts w:ascii="Tahoma" w:hAnsi="Tahoma" w:cs="Tahoma"/>
          <w:noProof/>
          <w:sz w:val="24"/>
          <w:szCs w:val="24"/>
          <w:lang w:eastAsia="fr-FR"/>
        </w:rPr>
        <w:t>de programmation : C, C++</w:t>
      </w:r>
      <w:r w:rsidRPr="00771F0B">
        <w:rPr>
          <w:rFonts w:ascii="Tahoma" w:hAnsi="Tahoma" w:cs="Tahoma"/>
          <w:noProof/>
          <w:sz w:val="24"/>
          <w:szCs w:val="24"/>
          <w:lang w:eastAsia="fr-FR"/>
        </w:rPr>
        <w:t>, MATLAB</w:t>
      </w:r>
      <w:r>
        <w:rPr>
          <w:rFonts w:ascii="Tahoma" w:hAnsi="Tahoma" w:cs="Tahoma"/>
          <w:noProof/>
          <w:sz w:val="24"/>
          <w:szCs w:val="24"/>
          <w:lang w:eastAsia="fr-FR"/>
        </w:rPr>
        <w:t xml:space="preserve"> et simulink ,Turbo Pascal</w:t>
      </w:r>
      <w:r w:rsidR="006E32B0">
        <w:rPr>
          <w:rFonts w:ascii="Tahoma" w:hAnsi="Tahoma" w:cs="Tahoma"/>
          <w:noProof/>
          <w:sz w:val="24"/>
          <w:szCs w:val="24"/>
          <w:lang w:eastAsia="fr-FR"/>
        </w:rPr>
        <w:t xml:space="preserve">,Maple </w:t>
      </w:r>
      <w:r w:rsidRPr="00771F0B">
        <w:rPr>
          <w:rFonts w:ascii="Tahoma" w:hAnsi="Tahoma" w:cs="Tahoma"/>
          <w:noProof/>
          <w:sz w:val="24"/>
          <w:szCs w:val="24"/>
          <w:lang w:eastAsia="fr-FR"/>
        </w:rPr>
        <w:t>.</w:t>
      </w:r>
    </w:p>
    <w:p w:rsidR="002A7FEC" w:rsidRDefault="00771F0B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sz w:val="24"/>
          <w:szCs w:val="24"/>
        </w:rPr>
      </w:pPr>
      <w:r w:rsidRPr="00771F0B">
        <w:rPr>
          <w:rFonts w:ascii="Tahoma" w:hAnsi="Tahoma" w:cs="Tahoma"/>
          <w:noProof/>
          <w:sz w:val="24"/>
          <w:szCs w:val="24"/>
          <w:lang w:eastAsia="fr-FR"/>
        </w:rPr>
        <w:lastRenderedPageBreak/>
        <w:t xml:space="preserve"> •</w:t>
      </w:r>
      <w:r w:rsidRPr="00771F0B">
        <w:rPr>
          <w:rFonts w:ascii="Tahoma" w:hAnsi="Tahoma" w:cs="Tahoma"/>
          <w:sz w:val="24"/>
          <w:szCs w:val="24"/>
        </w:rPr>
        <w:t xml:space="preserve"> Technologiques</w:t>
      </w:r>
      <w:r>
        <w:rPr>
          <w:rFonts w:ascii="Tahoma" w:hAnsi="Tahoma" w:cs="Tahoma"/>
          <w:sz w:val="24"/>
          <w:szCs w:val="24"/>
        </w:rPr>
        <w:t xml:space="preserve"> : </w:t>
      </w:r>
      <w:proofErr w:type="gramStart"/>
      <w:r w:rsidR="0086076B">
        <w:rPr>
          <w:rFonts w:ascii="Tahoma" w:hAnsi="Tahoma" w:cs="Tahoma"/>
          <w:sz w:val="24"/>
          <w:szCs w:val="24"/>
        </w:rPr>
        <w:t>AutoCAD ,</w:t>
      </w:r>
      <w:proofErr w:type="gramEnd"/>
      <w:r w:rsidR="0086076B">
        <w:rPr>
          <w:rFonts w:ascii="Tahoma" w:hAnsi="Tahoma" w:cs="Tahoma"/>
          <w:sz w:val="24"/>
          <w:szCs w:val="24"/>
        </w:rPr>
        <w:t xml:space="preserve"> </w:t>
      </w:r>
      <w:r w:rsidR="002A7FEC" w:rsidRPr="00771F0B">
        <w:rPr>
          <w:rFonts w:ascii="Tahoma" w:hAnsi="Tahoma" w:cs="Tahoma"/>
          <w:sz w:val="24"/>
          <w:szCs w:val="24"/>
        </w:rPr>
        <w:t>Eagle</w:t>
      </w:r>
      <w:r>
        <w:rPr>
          <w:rFonts w:ascii="Tahoma" w:hAnsi="Tahoma" w:cs="Tahoma"/>
          <w:sz w:val="24"/>
          <w:szCs w:val="24"/>
        </w:rPr>
        <w:t xml:space="preserve"> </w:t>
      </w:r>
      <w:r w:rsidR="002A7FEC" w:rsidRPr="00771F0B">
        <w:rPr>
          <w:rFonts w:ascii="Tahoma" w:hAnsi="Tahoma" w:cs="Tahoma"/>
          <w:sz w:val="24"/>
          <w:szCs w:val="24"/>
        </w:rPr>
        <w:t>, ISIS</w:t>
      </w:r>
      <w:r w:rsidR="006E32B0">
        <w:rPr>
          <w:rFonts w:ascii="Tahoma" w:hAnsi="Tahoma" w:cs="Tahoma"/>
          <w:sz w:val="24"/>
          <w:szCs w:val="24"/>
        </w:rPr>
        <w:t>.</w:t>
      </w:r>
    </w:p>
    <w:p w:rsidR="006E32B0" w:rsidRDefault="006E32B0" w:rsidP="00771F0B">
      <w:pPr>
        <w:pStyle w:val="Paragraphedeliste"/>
        <w:tabs>
          <w:tab w:val="left" w:pos="3615"/>
        </w:tabs>
        <w:jc w:val="both"/>
        <w:rPr>
          <w:rFonts w:ascii="Tahoma" w:hAnsi="Tahoma" w:cs="Tahoma"/>
          <w:noProof/>
          <w:sz w:val="24"/>
          <w:szCs w:val="24"/>
          <w:lang w:val="en-US" w:eastAsia="fr-FR"/>
        </w:rPr>
      </w:pPr>
      <w:r>
        <w:rPr>
          <w:rFonts w:ascii="Tahoma" w:hAnsi="Tahoma" w:cs="Tahoma"/>
          <w:noProof/>
          <w:sz w:val="24"/>
          <w:szCs w:val="24"/>
          <w:lang w:val="en-US" w:eastAsia="fr-FR"/>
        </w:rPr>
        <w:t xml:space="preserve"> </w:t>
      </w:r>
      <w:r w:rsidRPr="00771F0B">
        <w:rPr>
          <w:rFonts w:ascii="Tahoma" w:hAnsi="Tahoma" w:cs="Tahoma"/>
          <w:noProof/>
          <w:sz w:val="24"/>
          <w:szCs w:val="24"/>
          <w:lang w:val="en-US" w:eastAsia="fr-FR"/>
        </w:rPr>
        <w:t>• Bureautique: Word, Excel, Power point.</w:t>
      </w:r>
    </w:p>
    <w:p w:rsidR="002A7FEC" w:rsidRDefault="007016B0" w:rsidP="00161590">
      <w:pPr>
        <w:tabs>
          <w:tab w:val="left" w:pos="3615"/>
        </w:tabs>
        <w:jc w:val="both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line id="_x0000_s1036" style="position:absolute;left:0;text-align:left;z-index:251665408" from="-7.85pt,16.35pt" to="467.1pt,16.35pt" strokecolor="#666 [1936]" strokeweight="1pt">
            <v:shadow type="perspective" color="#7f7f7f [1601]" opacity=".5" offset="1pt" offset2="-3pt"/>
          </v:line>
        </w:pict>
      </w:r>
      <w:r w:rsidR="00161590" w:rsidRPr="00161590">
        <w:rPr>
          <w:rFonts w:ascii="Tahoma" w:hAnsi="Tahoma" w:cs="Tahoma"/>
          <w:b/>
          <w:bCs/>
          <w:noProof/>
          <w:sz w:val="24"/>
          <w:szCs w:val="24"/>
          <w:lang w:eastAsia="fr-FR"/>
        </w:rPr>
        <w:t>Langues</w:t>
      </w:r>
    </w:p>
    <w:p w:rsidR="00161590" w:rsidRDefault="00161590" w:rsidP="001615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161590">
        <w:rPr>
          <w:rFonts w:ascii="Tahoma" w:hAnsi="Tahoma" w:cs="Tahoma"/>
          <w:noProof/>
          <w:sz w:val="24"/>
          <w:szCs w:val="24"/>
          <w:lang w:eastAsia="fr-FR"/>
        </w:rPr>
        <w:t xml:space="preserve">                                </w:t>
      </w:r>
    </w:p>
    <w:p w:rsidR="00514359" w:rsidRDefault="00161590" w:rsidP="00514359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Arabe : lu, parlé, écrit.</w:t>
      </w:r>
    </w:p>
    <w:p w:rsidR="00514359" w:rsidRPr="00514359" w:rsidRDefault="00514359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Langue maternelle.</w:t>
      </w:r>
    </w:p>
    <w:p w:rsidR="00514359" w:rsidRDefault="00514359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</w:p>
    <w:p w:rsidR="00514359" w:rsidRDefault="00514359" w:rsidP="00514359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Français : lu, parlé, écrit.</w:t>
      </w:r>
    </w:p>
    <w:p w:rsidR="00514359" w:rsidRPr="00514359" w:rsidRDefault="00514359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Bon niveau.</w:t>
      </w:r>
    </w:p>
    <w:p w:rsidR="00514359" w:rsidRDefault="00514359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</w:p>
    <w:p w:rsidR="00514359" w:rsidRDefault="00514359" w:rsidP="00514359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Anglais : lu, parlé, écrit.</w:t>
      </w:r>
    </w:p>
    <w:p w:rsidR="00514359" w:rsidRDefault="00514359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  <w:r w:rsidRPr="00514359">
        <w:rPr>
          <w:rFonts w:ascii="Tahoma" w:hAnsi="Tahoma" w:cs="Tahoma"/>
          <w:noProof/>
          <w:sz w:val="24"/>
          <w:szCs w:val="24"/>
          <w:lang w:eastAsia="fr-FR"/>
        </w:rPr>
        <w:t>Bon niveau.</w:t>
      </w:r>
    </w:p>
    <w:p w:rsidR="00020FD0" w:rsidRDefault="00020FD0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</w:p>
    <w:p w:rsidR="00020FD0" w:rsidRPr="00020FD0" w:rsidRDefault="00020FD0" w:rsidP="00020F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 w:rsidRPr="00020FD0">
        <w:rPr>
          <w:rFonts w:ascii="Tahoma" w:hAnsi="Tahoma" w:cs="Tahoma"/>
          <w:b/>
          <w:bCs/>
          <w:noProof/>
          <w:sz w:val="24"/>
          <w:szCs w:val="24"/>
          <w:lang w:eastAsia="fr-FR"/>
        </w:rPr>
        <w:t>Atouts personnels</w:t>
      </w:r>
    </w:p>
    <w:p w:rsidR="00514359" w:rsidRDefault="007016B0" w:rsidP="00514359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  <w:r>
        <w:rPr>
          <w:rFonts w:ascii="Tahoma" w:hAnsi="Tahoma" w:cs="Tahoma"/>
          <w:noProof/>
          <w:sz w:val="24"/>
          <w:szCs w:val="24"/>
          <w:lang w:eastAsia="fr-FR"/>
        </w:rPr>
        <w:pict>
          <v:line id="_x0000_s1037" style="position:absolute;left:0;text-align:left;z-index:251666432" from="-7.85pt,1.35pt" to="467.1pt,1.35pt" strokecolor="#666 [1936]" strokeweight="1pt">
            <v:shadow type="perspective" color="#7f7f7f [1601]" opacity=".5" offset="1pt" offset2="-3pt"/>
          </v:line>
        </w:pict>
      </w:r>
    </w:p>
    <w:p w:rsidR="00020FD0" w:rsidRDefault="00020FD0" w:rsidP="00020FD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020FD0">
        <w:rPr>
          <w:rFonts w:ascii="Tahoma" w:hAnsi="Tahoma" w:cs="Tahoma"/>
          <w:noProof/>
          <w:sz w:val="24"/>
          <w:szCs w:val="24"/>
          <w:lang w:eastAsia="fr-FR"/>
        </w:rPr>
        <w:t>Dynamisme, Créativité, Motivation, Mobilité, Organisation, goût du travaille en équipe.</w:t>
      </w:r>
    </w:p>
    <w:p w:rsidR="00020FD0" w:rsidRPr="00020FD0" w:rsidRDefault="00020FD0" w:rsidP="00020FD0">
      <w:pPr>
        <w:pStyle w:val="Paragraphedeliste"/>
        <w:autoSpaceDE w:val="0"/>
        <w:autoSpaceDN w:val="0"/>
        <w:adjustRightInd w:val="0"/>
        <w:spacing w:after="0" w:line="240" w:lineRule="auto"/>
        <w:ind w:left="2130"/>
        <w:rPr>
          <w:rFonts w:ascii="Tahoma" w:hAnsi="Tahoma" w:cs="Tahoma"/>
          <w:noProof/>
          <w:sz w:val="24"/>
          <w:szCs w:val="24"/>
          <w:lang w:eastAsia="fr-FR"/>
        </w:rPr>
      </w:pPr>
    </w:p>
    <w:p w:rsidR="00161590" w:rsidRDefault="00020FD0" w:rsidP="00020FD0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020FD0">
        <w:rPr>
          <w:rFonts w:ascii="Tahoma" w:hAnsi="Tahoma" w:cs="Tahoma"/>
          <w:noProof/>
          <w:sz w:val="24"/>
          <w:szCs w:val="24"/>
          <w:lang w:eastAsia="fr-FR"/>
        </w:rPr>
        <w:t>Ecoute, disponibilité, esprit d’analyse, esprit de synthèse.</w:t>
      </w:r>
    </w:p>
    <w:p w:rsidR="00020FD0" w:rsidRPr="00020FD0" w:rsidRDefault="00020FD0" w:rsidP="00020FD0">
      <w:pPr>
        <w:pStyle w:val="Paragraphedeliste"/>
        <w:rPr>
          <w:rFonts w:ascii="Tahoma" w:hAnsi="Tahoma" w:cs="Tahoma"/>
          <w:noProof/>
          <w:sz w:val="24"/>
          <w:szCs w:val="24"/>
          <w:lang w:eastAsia="fr-FR"/>
        </w:rPr>
      </w:pPr>
    </w:p>
    <w:p w:rsidR="00020FD0" w:rsidRPr="00020FD0" w:rsidRDefault="00020FD0" w:rsidP="00020F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 w:rsidRPr="00020FD0">
        <w:rPr>
          <w:rFonts w:ascii="Tahoma" w:hAnsi="Tahoma" w:cs="Tahoma"/>
          <w:b/>
          <w:bCs/>
          <w:noProof/>
          <w:sz w:val="24"/>
          <w:szCs w:val="24"/>
          <w:lang w:eastAsia="fr-FR"/>
        </w:rPr>
        <w:t>Centres d'intérêts</w:t>
      </w:r>
    </w:p>
    <w:p w:rsidR="00161590" w:rsidRPr="00514359" w:rsidRDefault="007016B0" w:rsidP="005143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>
        <w:rPr>
          <w:rFonts w:ascii="Tahoma" w:hAnsi="Tahoma" w:cs="Tahoma"/>
          <w:noProof/>
          <w:sz w:val="24"/>
          <w:szCs w:val="24"/>
          <w:lang w:eastAsia="fr-FR"/>
        </w:rPr>
        <w:pict>
          <v:line id="_x0000_s1038" style="position:absolute;z-index:251667456" from="-6.35pt,1.8pt" to="468.6pt,1.8pt" strokecolor="#666 [1936]" strokeweight="1pt">
            <v:shadow type="perspective" color="#7f7f7f [1601]" opacity=".5" offset="1pt" offset2="-3pt"/>
          </v:line>
        </w:pict>
      </w:r>
      <w:r w:rsidR="00161590" w:rsidRPr="00514359">
        <w:rPr>
          <w:rFonts w:ascii="Tahoma" w:hAnsi="Tahoma" w:cs="Tahoma"/>
          <w:noProof/>
          <w:sz w:val="24"/>
          <w:szCs w:val="24"/>
          <w:lang w:eastAsia="fr-FR"/>
        </w:rPr>
        <w:t xml:space="preserve">         </w:t>
      </w:r>
      <w:r w:rsidR="00514359" w:rsidRPr="00514359">
        <w:rPr>
          <w:rFonts w:ascii="Tahoma" w:hAnsi="Tahoma" w:cs="Tahoma"/>
          <w:noProof/>
          <w:sz w:val="24"/>
          <w:szCs w:val="24"/>
          <w:lang w:eastAsia="fr-FR"/>
        </w:rPr>
        <w:t xml:space="preserve">                   </w:t>
      </w:r>
      <w:r w:rsidR="00161590" w:rsidRPr="00514359">
        <w:rPr>
          <w:rFonts w:ascii="Tahoma" w:hAnsi="Tahoma" w:cs="Tahoma"/>
          <w:noProof/>
          <w:sz w:val="24"/>
          <w:szCs w:val="24"/>
          <w:lang w:eastAsia="fr-FR"/>
        </w:rPr>
        <w:t xml:space="preserve"> </w:t>
      </w:r>
    </w:p>
    <w:p w:rsidR="00161590" w:rsidRPr="002F1BAA" w:rsidRDefault="00020FD0" w:rsidP="002F1BAA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24"/>
          <w:szCs w:val="24"/>
          <w:lang w:eastAsia="fr-FR"/>
        </w:rPr>
      </w:pPr>
      <w:r w:rsidRPr="002F1BAA">
        <w:rPr>
          <w:rFonts w:ascii="Tahoma" w:hAnsi="Tahoma" w:cs="Tahoma"/>
          <w:noProof/>
          <w:sz w:val="24"/>
          <w:szCs w:val="24"/>
          <w:lang w:eastAsia="fr-FR"/>
        </w:rPr>
        <w:t>Sport,fitness, musique,cuisine</w:t>
      </w:r>
      <w:r w:rsidR="008A7358" w:rsidRPr="002F1BAA">
        <w:rPr>
          <w:rFonts w:ascii="Tahoma" w:hAnsi="Tahoma" w:cs="Tahoma"/>
          <w:noProof/>
          <w:sz w:val="24"/>
          <w:szCs w:val="24"/>
          <w:lang w:eastAsia="fr-FR"/>
        </w:rPr>
        <w:t>,peinture,lecture</w:t>
      </w:r>
      <w:r w:rsidRPr="002F1BAA">
        <w:rPr>
          <w:rFonts w:ascii="Tahoma" w:hAnsi="Tahoma" w:cs="Tahoma"/>
          <w:noProof/>
          <w:sz w:val="24"/>
          <w:szCs w:val="24"/>
          <w:lang w:eastAsia="fr-FR"/>
        </w:rPr>
        <w:t xml:space="preserve"> et nouvelles </w:t>
      </w:r>
      <w:r w:rsidR="002F1BAA" w:rsidRPr="002F1BAA">
        <w:rPr>
          <w:rFonts w:ascii="Tahoma" w:hAnsi="Tahoma" w:cs="Tahoma"/>
          <w:noProof/>
          <w:sz w:val="24"/>
          <w:szCs w:val="24"/>
          <w:lang w:eastAsia="fr-FR"/>
        </w:rPr>
        <w:t xml:space="preserve">  </w:t>
      </w:r>
      <w:r w:rsidRPr="002F1BAA">
        <w:rPr>
          <w:rFonts w:ascii="Tahoma" w:hAnsi="Tahoma" w:cs="Tahoma"/>
          <w:noProof/>
          <w:sz w:val="24"/>
          <w:szCs w:val="24"/>
          <w:lang w:eastAsia="fr-FR"/>
        </w:rPr>
        <w:t>technologies.</w:t>
      </w:r>
    </w:p>
    <w:p w:rsidR="00161590" w:rsidRPr="00514359" w:rsidRDefault="00161590" w:rsidP="002F1BAA">
      <w:pPr>
        <w:tabs>
          <w:tab w:val="left" w:pos="3615"/>
        </w:tabs>
        <w:rPr>
          <w:rFonts w:ascii="Tahoma" w:hAnsi="Tahoma" w:cs="Tahoma"/>
          <w:noProof/>
          <w:sz w:val="24"/>
          <w:szCs w:val="24"/>
          <w:lang w:eastAsia="fr-FR"/>
        </w:rPr>
      </w:pPr>
    </w:p>
    <w:sectPr w:rsidR="00161590" w:rsidRPr="00514359" w:rsidSect="004C0E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68" w:rsidRDefault="00BA1568" w:rsidP="00307F75">
      <w:pPr>
        <w:spacing w:after="0" w:line="240" w:lineRule="auto"/>
      </w:pPr>
      <w:r>
        <w:separator/>
      </w:r>
    </w:p>
  </w:endnote>
  <w:endnote w:type="continuationSeparator" w:id="0">
    <w:p w:rsidR="00BA1568" w:rsidRDefault="00BA1568" w:rsidP="0030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07F75">
      <w:tc>
        <w:tcPr>
          <w:tcW w:w="918" w:type="dxa"/>
        </w:tcPr>
        <w:p w:rsidR="00307F75" w:rsidRDefault="007016B0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7217A" w:rsidRPr="00B7217A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307F75" w:rsidRDefault="00307F75">
          <w:pPr>
            <w:pStyle w:val="Pieddepage"/>
          </w:pPr>
        </w:p>
      </w:tc>
    </w:tr>
  </w:tbl>
  <w:p w:rsidR="00307F75" w:rsidRDefault="00307F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68" w:rsidRDefault="00BA1568" w:rsidP="00307F75">
      <w:pPr>
        <w:spacing w:after="0" w:line="240" w:lineRule="auto"/>
      </w:pPr>
      <w:r>
        <w:separator/>
      </w:r>
    </w:p>
  </w:footnote>
  <w:footnote w:type="continuationSeparator" w:id="0">
    <w:p w:rsidR="00BA1568" w:rsidRDefault="00BA1568" w:rsidP="0030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CE3"/>
    <w:multiLevelType w:val="hybridMultilevel"/>
    <w:tmpl w:val="3222B474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38246A5"/>
    <w:multiLevelType w:val="hybridMultilevel"/>
    <w:tmpl w:val="D76C09D4"/>
    <w:lvl w:ilvl="0" w:tplc="040C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05511F23"/>
    <w:multiLevelType w:val="hybridMultilevel"/>
    <w:tmpl w:val="654A49CC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07A57B6E"/>
    <w:multiLevelType w:val="hybridMultilevel"/>
    <w:tmpl w:val="F356AECA"/>
    <w:lvl w:ilvl="0" w:tplc="040C000B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>
    <w:nsid w:val="0E241A75"/>
    <w:multiLevelType w:val="hybridMultilevel"/>
    <w:tmpl w:val="82E06F1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685094"/>
    <w:multiLevelType w:val="hybridMultilevel"/>
    <w:tmpl w:val="1F5A022C"/>
    <w:lvl w:ilvl="0" w:tplc="040C000B">
      <w:start w:val="1"/>
      <w:numFmt w:val="bullet"/>
      <w:lvlText w:val=""/>
      <w:lvlJc w:val="left"/>
      <w:pPr>
        <w:ind w:left="29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11982EF8"/>
    <w:multiLevelType w:val="hybridMultilevel"/>
    <w:tmpl w:val="4E8474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17377"/>
    <w:multiLevelType w:val="hybridMultilevel"/>
    <w:tmpl w:val="C980AE0E"/>
    <w:lvl w:ilvl="0" w:tplc="040C000B">
      <w:start w:val="1"/>
      <w:numFmt w:val="bullet"/>
      <w:lvlText w:val=""/>
      <w:lvlJc w:val="left"/>
      <w:pPr>
        <w:ind w:left="27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8">
    <w:nsid w:val="16557505"/>
    <w:multiLevelType w:val="hybridMultilevel"/>
    <w:tmpl w:val="3A88CDDA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19126A73"/>
    <w:multiLevelType w:val="hybridMultilevel"/>
    <w:tmpl w:val="FD58ABB6"/>
    <w:lvl w:ilvl="0" w:tplc="040C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>
    <w:nsid w:val="28AF02F9"/>
    <w:multiLevelType w:val="hybridMultilevel"/>
    <w:tmpl w:val="7C5EBA90"/>
    <w:lvl w:ilvl="0" w:tplc="040C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293D4D6C"/>
    <w:multiLevelType w:val="hybridMultilevel"/>
    <w:tmpl w:val="F33841C8"/>
    <w:lvl w:ilvl="0" w:tplc="040C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2F0B748A"/>
    <w:multiLevelType w:val="hybridMultilevel"/>
    <w:tmpl w:val="51A6E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37B35"/>
    <w:multiLevelType w:val="hybridMultilevel"/>
    <w:tmpl w:val="E26AB06A"/>
    <w:lvl w:ilvl="0" w:tplc="040C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>
    <w:nsid w:val="33725B78"/>
    <w:multiLevelType w:val="hybridMultilevel"/>
    <w:tmpl w:val="A0A66BA0"/>
    <w:lvl w:ilvl="0" w:tplc="040C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5">
    <w:nsid w:val="33D47A9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5496400"/>
    <w:multiLevelType w:val="hybridMultilevel"/>
    <w:tmpl w:val="295E6318"/>
    <w:lvl w:ilvl="0" w:tplc="040C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4A0F66E7"/>
    <w:multiLevelType w:val="hybridMultilevel"/>
    <w:tmpl w:val="D8FA847A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39F3682"/>
    <w:multiLevelType w:val="hybridMultilevel"/>
    <w:tmpl w:val="B19E74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A198F"/>
    <w:multiLevelType w:val="hybridMultilevel"/>
    <w:tmpl w:val="5D667054"/>
    <w:lvl w:ilvl="0" w:tplc="040C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>
    <w:nsid w:val="56D440D5"/>
    <w:multiLevelType w:val="hybridMultilevel"/>
    <w:tmpl w:val="F31C0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6789"/>
    <w:multiLevelType w:val="hybridMultilevel"/>
    <w:tmpl w:val="8CEE1D98"/>
    <w:lvl w:ilvl="0" w:tplc="040C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2">
    <w:nsid w:val="61B36C2D"/>
    <w:multiLevelType w:val="hybridMultilevel"/>
    <w:tmpl w:val="6F7C5634"/>
    <w:lvl w:ilvl="0" w:tplc="040C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3">
    <w:nsid w:val="63E81563"/>
    <w:multiLevelType w:val="hybridMultilevel"/>
    <w:tmpl w:val="65365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B5808"/>
    <w:multiLevelType w:val="hybridMultilevel"/>
    <w:tmpl w:val="CDDAC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62897"/>
    <w:multiLevelType w:val="hybridMultilevel"/>
    <w:tmpl w:val="E6222B60"/>
    <w:lvl w:ilvl="0" w:tplc="040C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>
    <w:nsid w:val="66CE2F55"/>
    <w:multiLevelType w:val="hybridMultilevel"/>
    <w:tmpl w:val="3194534C"/>
    <w:lvl w:ilvl="0" w:tplc="040C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>
    <w:nsid w:val="69A47C97"/>
    <w:multiLevelType w:val="hybridMultilevel"/>
    <w:tmpl w:val="43D47038"/>
    <w:lvl w:ilvl="0" w:tplc="040C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8">
    <w:nsid w:val="6E5E5EEB"/>
    <w:multiLevelType w:val="hybridMultilevel"/>
    <w:tmpl w:val="3F783AD6"/>
    <w:lvl w:ilvl="0" w:tplc="040C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710D461E"/>
    <w:multiLevelType w:val="hybridMultilevel"/>
    <w:tmpl w:val="8294F96A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747166E9"/>
    <w:multiLevelType w:val="hybridMultilevel"/>
    <w:tmpl w:val="7F4C1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A7B1E"/>
    <w:multiLevelType w:val="hybridMultilevel"/>
    <w:tmpl w:val="1D5464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E59D2"/>
    <w:multiLevelType w:val="hybridMultilevel"/>
    <w:tmpl w:val="51989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9"/>
  </w:num>
  <w:num w:numId="9">
    <w:abstractNumId w:val="16"/>
  </w:num>
  <w:num w:numId="10">
    <w:abstractNumId w:val="17"/>
  </w:num>
  <w:num w:numId="11">
    <w:abstractNumId w:val="22"/>
  </w:num>
  <w:num w:numId="12">
    <w:abstractNumId w:val="18"/>
  </w:num>
  <w:num w:numId="13">
    <w:abstractNumId w:val="21"/>
  </w:num>
  <w:num w:numId="14">
    <w:abstractNumId w:val="23"/>
  </w:num>
  <w:num w:numId="15">
    <w:abstractNumId w:val="13"/>
  </w:num>
  <w:num w:numId="16">
    <w:abstractNumId w:val="25"/>
  </w:num>
  <w:num w:numId="17">
    <w:abstractNumId w:val="20"/>
  </w:num>
  <w:num w:numId="18">
    <w:abstractNumId w:val="1"/>
  </w:num>
  <w:num w:numId="19">
    <w:abstractNumId w:val="12"/>
  </w:num>
  <w:num w:numId="20">
    <w:abstractNumId w:val="26"/>
  </w:num>
  <w:num w:numId="21">
    <w:abstractNumId w:val="31"/>
  </w:num>
  <w:num w:numId="22">
    <w:abstractNumId w:val="7"/>
  </w:num>
  <w:num w:numId="23">
    <w:abstractNumId w:val="10"/>
  </w:num>
  <w:num w:numId="24">
    <w:abstractNumId w:val="11"/>
  </w:num>
  <w:num w:numId="25">
    <w:abstractNumId w:val="30"/>
  </w:num>
  <w:num w:numId="26">
    <w:abstractNumId w:val="28"/>
  </w:num>
  <w:num w:numId="27">
    <w:abstractNumId w:val="8"/>
  </w:num>
  <w:num w:numId="28">
    <w:abstractNumId w:val="24"/>
  </w:num>
  <w:num w:numId="29">
    <w:abstractNumId w:val="15"/>
  </w:num>
  <w:num w:numId="30">
    <w:abstractNumId w:val="0"/>
  </w:num>
  <w:num w:numId="31">
    <w:abstractNumId w:val="29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29F"/>
    <w:rsid w:val="00020FD0"/>
    <w:rsid w:val="000E774C"/>
    <w:rsid w:val="00130490"/>
    <w:rsid w:val="001333AB"/>
    <w:rsid w:val="00151FE3"/>
    <w:rsid w:val="00161590"/>
    <w:rsid w:val="00180A71"/>
    <w:rsid w:val="001D529F"/>
    <w:rsid w:val="001D662E"/>
    <w:rsid w:val="002A7FEC"/>
    <w:rsid w:val="002F1BAA"/>
    <w:rsid w:val="00307F75"/>
    <w:rsid w:val="00472DFC"/>
    <w:rsid w:val="00490579"/>
    <w:rsid w:val="004B0012"/>
    <w:rsid w:val="004C0E17"/>
    <w:rsid w:val="00514359"/>
    <w:rsid w:val="005D48AC"/>
    <w:rsid w:val="006310DB"/>
    <w:rsid w:val="006B1AA6"/>
    <w:rsid w:val="006E32B0"/>
    <w:rsid w:val="006F1EBA"/>
    <w:rsid w:val="007016B0"/>
    <w:rsid w:val="00734976"/>
    <w:rsid w:val="00771F0B"/>
    <w:rsid w:val="007C0625"/>
    <w:rsid w:val="007E5DB2"/>
    <w:rsid w:val="007F258F"/>
    <w:rsid w:val="008418BE"/>
    <w:rsid w:val="0086076B"/>
    <w:rsid w:val="008A7358"/>
    <w:rsid w:val="008C50BA"/>
    <w:rsid w:val="008C550D"/>
    <w:rsid w:val="00973ED3"/>
    <w:rsid w:val="00994CF9"/>
    <w:rsid w:val="009C5937"/>
    <w:rsid w:val="00A24FE5"/>
    <w:rsid w:val="00A479E4"/>
    <w:rsid w:val="00B7217A"/>
    <w:rsid w:val="00BA1568"/>
    <w:rsid w:val="00C264D2"/>
    <w:rsid w:val="00C30053"/>
    <w:rsid w:val="00C40E9A"/>
    <w:rsid w:val="00C956F1"/>
    <w:rsid w:val="00D2733B"/>
    <w:rsid w:val="00D3176E"/>
    <w:rsid w:val="00E12FFE"/>
    <w:rsid w:val="00E1320C"/>
    <w:rsid w:val="00E374BC"/>
    <w:rsid w:val="00EE1DC8"/>
    <w:rsid w:val="00FD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me">
    <w:name w:val="name"/>
    <w:basedOn w:val="Normal"/>
    <w:rsid w:val="001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tionality">
    <w:name w:val="nationality"/>
    <w:basedOn w:val="Normal"/>
    <w:rsid w:val="001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irth">
    <w:name w:val="birth"/>
    <w:basedOn w:val="Normal"/>
    <w:rsid w:val="001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06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0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10DB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F75"/>
  </w:style>
  <w:style w:type="paragraph" w:styleId="Pieddepage">
    <w:name w:val="footer"/>
    <w:basedOn w:val="Normal"/>
    <w:link w:val="PieddepageCar"/>
    <w:uiPriority w:val="99"/>
    <w:unhideWhenUsed/>
    <w:rsid w:val="0030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abdelmoula.reha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C1821-DAD5-41DE-B783-F832DAD4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2013-02-19T22:45:00Z</dcterms:created>
  <dcterms:modified xsi:type="dcterms:W3CDTF">2013-04-04T15:50:00Z</dcterms:modified>
</cp:coreProperties>
</file>